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3504A" w14:textId="3E18CC6A" w:rsidR="009905F7" w:rsidRPr="0002594D" w:rsidRDefault="00CC0A57" w:rsidP="009905F7">
      <w:pPr>
        <w:rPr>
          <w:b/>
        </w:rPr>
      </w:pPr>
      <w:r>
        <w:rPr>
          <w:b/>
        </w:rPr>
        <w:t xml:space="preserve"> </w:t>
      </w:r>
      <w:bookmarkStart w:id="0" w:name="_GoBack"/>
      <w:bookmarkEnd w:id="0"/>
      <w:r w:rsidR="009905F7" w:rsidRPr="0002594D">
        <w:rPr>
          <w:b/>
        </w:rPr>
        <w:t>CR  de la réunion d’A2P du 16-04-16</w:t>
      </w:r>
    </w:p>
    <w:p w14:paraId="6FEC177F" w14:textId="77777777" w:rsidR="009905F7" w:rsidRDefault="009905F7" w:rsidP="009905F7"/>
    <w:p w14:paraId="4F4E6390" w14:textId="77777777" w:rsidR="009905F7" w:rsidRDefault="009905F7" w:rsidP="009905F7"/>
    <w:p w14:paraId="0D4E720B" w14:textId="77777777" w:rsidR="009905F7" w:rsidRDefault="009905F7" w:rsidP="009905F7"/>
    <w:p w14:paraId="1579C499" w14:textId="77777777" w:rsidR="009905F7" w:rsidRDefault="009905F7" w:rsidP="009905F7"/>
    <w:p w14:paraId="7B77E8B0" w14:textId="77777777" w:rsidR="009905F7" w:rsidRDefault="009905F7" w:rsidP="009905F7">
      <w:pPr>
        <w:jc w:val="both"/>
      </w:pPr>
      <w:r>
        <w:t>Pour l’année 2016-2017 le thème choisi pour le séminaire d’A2P, le samedi, sera le même qu’en 2015/2016 :« </w:t>
      </w:r>
      <w:r w:rsidRPr="00BA320D">
        <w:rPr>
          <w:i/>
        </w:rPr>
        <w:t>Passage et transition : clinique et recherche en psychopathologie psychanalytique </w:t>
      </w:r>
      <w:r>
        <w:t>».</w:t>
      </w:r>
    </w:p>
    <w:p w14:paraId="4226903D" w14:textId="77777777" w:rsidR="009905F7" w:rsidRDefault="009905F7" w:rsidP="009905F7">
      <w:pPr>
        <w:jc w:val="both"/>
      </w:pPr>
    </w:p>
    <w:p w14:paraId="5C784801" w14:textId="77777777" w:rsidR="009905F7" w:rsidRDefault="009905F7" w:rsidP="009905F7">
      <w:pPr>
        <w:jc w:val="both"/>
      </w:pPr>
      <w:r>
        <w:t>Les dates retenues (compte-tenu des dates de vacances qui sont du 4 au 20 février et du 1° au 17 avril 2017) sont :</w:t>
      </w:r>
    </w:p>
    <w:p w14:paraId="0D6F3205" w14:textId="77777777" w:rsidR="009905F7" w:rsidRDefault="009905F7" w:rsidP="009905F7">
      <w:pPr>
        <w:jc w:val="both"/>
      </w:pPr>
      <w:r>
        <w:t>8 octobre 2016. Réunion de 9h à 11h. Conférence à 11h.</w:t>
      </w:r>
    </w:p>
    <w:p w14:paraId="7DDEB39E" w14:textId="77777777" w:rsidR="009905F7" w:rsidRDefault="009905F7" w:rsidP="009905F7">
      <w:pPr>
        <w:jc w:val="both"/>
      </w:pPr>
      <w:r>
        <w:t>19 novembre 2016. Conférence à 10h</w:t>
      </w:r>
    </w:p>
    <w:p w14:paraId="639DB161" w14:textId="77777777" w:rsidR="009905F7" w:rsidRDefault="009905F7" w:rsidP="009905F7">
      <w:pPr>
        <w:jc w:val="both"/>
      </w:pPr>
      <w:r>
        <w:t>7 janvier 2017. Réunion de 9h à 11h. Conférence à 11h. ou penser à une journée doctorale organisée par les doctorants</w:t>
      </w:r>
    </w:p>
    <w:p w14:paraId="33AAAF2E" w14:textId="77777777" w:rsidR="009905F7" w:rsidRDefault="009905F7" w:rsidP="009905F7">
      <w:pPr>
        <w:jc w:val="both"/>
      </w:pPr>
      <w:r>
        <w:t>17-18 mars 2017. Colloque « La folie ordinaire » (pré-programme à prévoir)</w:t>
      </w:r>
    </w:p>
    <w:p w14:paraId="360F427E" w14:textId="77777777" w:rsidR="009905F7" w:rsidRDefault="009905F7" w:rsidP="009905F7">
      <w:pPr>
        <w:jc w:val="both"/>
      </w:pPr>
      <w:r>
        <w:t>22 avril 2017. Réunion de 9h à 11h</w:t>
      </w:r>
    </w:p>
    <w:p w14:paraId="027699E5" w14:textId="77777777" w:rsidR="009905F7" w:rsidRDefault="009905F7" w:rsidP="009905F7">
      <w:pPr>
        <w:jc w:val="both"/>
      </w:pPr>
      <w:r>
        <w:t>20 mai 2017. Conférence à 10h</w:t>
      </w:r>
    </w:p>
    <w:p w14:paraId="1AFA898F" w14:textId="77777777" w:rsidR="009905F7" w:rsidRDefault="009905F7" w:rsidP="009905F7">
      <w:pPr>
        <w:jc w:val="both"/>
      </w:pPr>
    </w:p>
    <w:p w14:paraId="187C029A" w14:textId="77777777" w:rsidR="009905F7" w:rsidRDefault="009905F7" w:rsidP="009905F7">
      <w:pPr>
        <w:jc w:val="both"/>
      </w:pPr>
      <w:r>
        <w:t>Les intervenants pressentis, qui ont été évoqués en réunion, sont pour l’instant : Despina Liolios (anthropologue et psychanalyste demandant son intégration à A2P). Un intervenant sur le médium malléable comme Anna Brun, Magali Ravit ou Albert Ciconne,  Patrick de Neuter, Catherine Muller. A l’une des séances, un cas clinique pourra être présenté par un doctorant et discuté par 2 intervenants extérieurs par exemple.</w:t>
      </w:r>
    </w:p>
    <w:p w14:paraId="687C9BA5" w14:textId="77777777" w:rsidR="009905F7" w:rsidRDefault="009905F7" w:rsidP="009905F7">
      <w:pPr>
        <w:jc w:val="both"/>
      </w:pPr>
    </w:p>
    <w:p w14:paraId="0F6BF0A5" w14:textId="77777777" w:rsidR="009905F7" w:rsidRDefault="009905F7" w:rsidP="009905F7"/>
    <w:p w14:paraId="7EFB0326" w14:textId="7EB4D6CA" w:rsidR="00CC0A57" w:rsidRDefault="00CC0A57"/>
    <w:sectPr w:rsidR="00CC0A5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09"/>
    <w:rsid w:val="00803174"/>
    <w:rsid w:val="009905F7"/>
    <w:rsid w:val="00CC0A57"/>
    <w:rsid w:val="00F242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1972D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F7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F7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950</Characters>
  <Application>Microsoft Macintosh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MG</cp:lastModifiedBy>
  <cp:revision>3</cp:revision>
  <dcterms:created xsi:type="dcterms:W3CDTF">2016-04-16T16:29:00Z</dcterms:created>
  <dcterms:modified xsi:type="dcterms:W3CDTF">2016-05-04T05:28:00Z</dcterms:modified>
</cp:coreProperties>
</file>