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EE" w:rsidRPr="006B3BF8" w:rsidRDefault="000328A8" w:rsidP="006B3BF8">
      <w:pPr>
        <w:jc w:val="center"/>
        <w:rPr>
          <w:b/>
        </w:rPr>
      </w:pPr>
      <w:r w:rsidRPr="006B3BF8">
        <w:rPr>
          <w:b/>
        </w:rPr>
        <w:t>REUNION DES TITULAIRES D’A2P DU 24 JANVIER 2015</w:t>
      </w:r>
    </w:p>
    <w:p w:rsidR="000328A8" w:rsidRDefault="000328A8"/>
    <w:p w:rsidR="000328A8" w:rsidRDefault="000328A8" w:rsidP="006B3BF8">
      <w:pPr>
        <w:jc w:val="both"/>
      </w:pPr>
      <w:r w:rsidRPr="006B3BF8">
        <w:rPr>
          <w:b/>
          <w:u w:val="single"/>
        </w:rPr>
        <w:t>Présents</w:t>
      </w:r>
      <w:r>
        <w:t xml:space="preserve"> : G. </w:t>
      </w:r>
      <w:proofErr w:type="spellStart"/>
      <w:r>
        <w:t>Chaudoye</w:t>
      </w:r>
      <w:proofErr w:type="spellEnd"/>
      <w:r>
        <w:t xml:space="preserve">, F. Pommier, H. Riazuelo, R. Scelles, A. Sirota, O. </w:t>
      </w:r>
      <w:proofErr w:type="spellStart"/>
      <w:r>
        <w:t>Bamisso</w:t>
      </w:r>
      <w:proofErr w:type="spellEnd"/>
      <w:r>
        <w:t>, J.-B. Marchand (invité pour le site du laboratoire).</w:t>
      </w:r>
    </w:p>
    <w:p w:rsidR="000328A8" w:rsidRDefault="000328A8" w:rsidP="006B3BF8">
      <w:pPr>
        <w:jc w:val="both"/>
      </w:pPr>
    </w:p>
    <w:p w:rsidR="000328A8" w:rsidRDefault="000328A8" w:rsidP="006B3BF8">
      <w:pPr>
        <w:jc w:val="both"/>
      </w:pPr>
      <w:r w:rsidRPr="006B3BF8">
        <w:rPr>
          <w:b/>
          <w:u w:val="single"/>
        </w:rPr>
        <w:t>Excusées </w:t>
      </w:r>
      <w:r>
        <w:t xml:space="preserve">: D. </w:t>
      </w:r>
      <w:proofErr w:type="spellStart"/>
      <w:r>
        <w:t>Cupa</w:t>
      </w:r>
      <w:proofErr w:type="spellEnd"/>
      <w:r>
        <w:t xml:space="preserve">, N. de </w:t>
      </w:r>
      <w:proofErr w:type="spellStart"/>
      <w:r>
        <w:t>Kernier</w:t>
      </w:r>
      <w:proofErr w:type="spellEnd"/>
      <w:r>
        <w:t xml:space="preserve">, S. </w:t>
      </w:r>
      <w:proofErr w:type="spellStart"/>
      <w:r>
        <w:t>Skandrani</w:t>
      </w:r>
      <w:proofErr w:type="spellEnd"/>
      <w:r>
        <w:t xml:space="preserve">, E. </w:t>
      </w:r>
      <w:proofErr w:type="spellStart"/>
      <w:r>
        <w:t>Pelladeau</w:t>
      </w:r>
      <w:proofErr w:type="spellEnd"/>
    </w:p>
    <w:p w:rsidR="000328A8" w:rsidRDefault="000328A8" w:rsidP="006B3BF8">
      <w:pPr>
        <w:jc w:val="both"/>
      </w:pPr>
    </w:p>
    <w:p w:rsidR="000328A8" w:rsidRPr="006B3BF8" w:rsidRDefault="000328A8" w:rsidP="006B3BF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6B3BF8">
        <w:rPr>
          <w:u w:val="single"/>
        </w:rPr>
        <w:t>Le budget</w:t>
      </w:r>
    </w:p>
    <w:p w:rsidR="000328A8" w:rsidRDefault="000328A8" w:rsidP="006B3BF8">
      <w:pPr>
        <w:jc w:val="both"/>
      </w:pPr>
    </w:p>
    <w:p w:rsidR="000328A8" w:rsidRDefault="00A71614" w:rsidP="006B3BF8">
      <w:pPr>
        <w:jc w:val="both"/>
      </w:pPr>
      <w:r>
        <w:t>La q</w:t>
      </w:r>
      <w:r w:rsidR="000328A8">
        <w:t>uestion de la répartition du budget</w:t>
      </w:r>
      <w:r>
        <w:t xml:space="preserve"> est soulevée</w:t>
      </w:r>
      <w:r w:rsidR="000328A8">
        <w:t> : titulaires, doctorants (7 titulaires,  34 doctorants, 35 M2), budget alloués aux colloques, aux traductions et éventuelleme</w:t>
      </w:r>
      <w:r>
        <w:t>nt aux soutenances de thèses : u</w:t>
      </w:r>
      <w:bookmarkStart w:id="0" w:name="_GoBack"/>
      <w:bookmarkEnd w:id="0"/>
      <w:r w:rsidR="000328A8">
        <w:t>ne mise au point a</w:t>
      </w:r>
      <w:r w:rsidR="006B3BF8">
        <w:t xml:space="preserve">utour de la question des budgets </w:t>
      </w:r>
      <w:r w:rsidR="000328A8">
        <w:t>sera faite en mai pour voir notammen</w:t>
      </w:r>
      <w:r>
        <w:t>t les doctorants qui ont avancé</w:t>
      </w:r>
      <w:r w:rsidR="000328A8">
        <w:t xml:space="preserve"> leurs thèses.</w:t>
      </w:r>
    </w:p>
    <w:p w:rsidR="000328A8" w:rsidRDefault="000328A8" w:rsidP="006B3BF8">
      <w:pPr>
        <w:jc w:val="both"/>
      </w:pPr>
    </w:p>
    <w:p w:rsidR="000328A8" w:rsidRDefault="0063160B" w:rsidP="006B3BF8">
      <w:pPr>
        <w:jc w:val="both"/>
      </w:pPr>
      <w:r>
        <w:t xml:space="preserve">Il y aura à affiner le budget concernant </w:t>
      </w:r>
      <w:r w:rsidR="00A71614">
        <w:t xml:space="preserve">notamment </w:t>
      </w:r>
      <w:r>
        <w:t>ce qu’il y a à consacrer au fonctionnement</w:t>
      </w:r>
      <w:r w:rsidR="00A71614">
        <w:t xml:space="preserve"> de l’équipe A2P elle-même et à</w:t>
      </w:r>
      <w:r>
        <w:t xml:space="preserve"> l’EA.</w:t>
      </w:r>
    </w:p>
    <w:p w:rsidR="0063160B" w:rsidRDefault="0063160B" w:rsidP="006B3BF8">
      <w:pPr>
        <w:jc w:val="both"/>
      </w:pPr>
    </w:p>
    <w:p w:rsidR="000328A8" w:rsidRPr="006B3BF8" w:rsidRDefault="000328A8" w:rsidP="006B3BF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6B3BF8">
        <w:rPr>
          <w:u w:val="single"/>
        </w:rPr>
        <w:t>Le site du laboratoire</w:t>
      </w:r>
    </w:p>
    <w:p w:rsidR="000328A8" w:rsidRDefault="000328A8" w:rsidP="006B3BF8">
      <w:pPr>
        <w:jc w:val="both"/>
      </w:pPr>
    </w:p>
    <w:p w:rsidR="000328A8" w:rsidRDefault="000328A8" w:rsidP="006B3BF8">
      <w:pPr>
        <w:jc w:val="both"/>
      </w:pPr>
      <w:r>
        <w:t>Jean-Baptiste Marchand va voir avec les doctorants afin que chacun crée sa page personnelle sur le site. A cette occasion, J.-B. Marchand a pensé à une grille de présentation qu’il transmettra aux doctorants.</w:t>
      </w:r>
      <w:r w:rsidR="0063160B">
        <w:t xml:space="preserve"> </w:t>
      </w:r>
    </w:p>
    <w:p w:rsidR="000328A8" w:rsidRDefault="000328A8" w:rsidP="006B3BF8">
      <w:pPr>
        <w:jc w:val="both"/>
      </w:pPr>
    </w:p>
    <w:p w:rsidR="000328A8" w:rsidRDefault="000328A8" w:rsidP="006B3BF8">
      <w:pPr>
        <w:jc w:val="both"/>
      </w:pPr>
      <w:r>
        <w:t>Les titulaires quant à eux, sont invités avec leurs codes personnels</w:t>
      </w:r>
      <w:r w:rsidR="006B3BF8">
        <w:t>,</w:t>
      </w:r>
      <w:r>
        <w:t xml:space="preserve"> à créer ou réactualiser leur page personnelle adossée </w:t>
      </w:r>
      <w:r w:rsidR="0063160B">
        <w:t xml:space="preserve">à l’annuaire </w:t>
      </w:r>
      <w:r>
        <w:t>de l’université.</w:t>
      </w:r>
    </w:p>
    <w:p w:rsidR="000328A8" w:rsidRDefault="000328A8" w:rsidP="006B3BF8">
      <w:pPr>
        <w:jc w:val="both"/>
      </w:pPr>
    </w:p>
    <w:p w:rsidR="000328A8" w:rsidRPr="006B3BF8" w:rsidRDefault="000328A8" w:rsidP="006B3BF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6B3BF8">
        <w:rPr>
          <w:u w:val="single"/>
        </w:rPr>
        <w:t>Journée d’étude des doctorants</w:t>
      </w:r>
      <w:r w:rsidR="00DA7DEE" w:rsidRPr="006B3BF8">
        <w:rPr>
          <w:u w:val="single"/>
        </w:rPr>
        <w:t xml:space="preserve"> du 3 octobre 2015</w:t>
      </w:r>
    </w:p>
    <w:p w:rsidR="000328A8" w:rsidRDefault="000328A8" w:rsidP="006B3BF8">
      <w:pPr>
        <w:jc w:val="both"/>
      </w:pPr>
    </w:p>
    <w:p w:rsidR="000328A8" w:rsidRDefault="000328A8" w:rsidP="006B3BF8">
      <w:pPr>
        <w:jc w:val="both"/>
      </w:pPr>
      <w:r>
        <w:t xml:space="preserve">En vue de la préparation de la journée d’étude des doctorants prévue le 3 octobre 2015, les titulaires souhaitent organiser un déjeuner </w:t>
      </w:r>
      <w:r w:rsidR="00A71614">
        <w:t>avec les doctorants</w:t>
      </w:r>
      <w:r w:rsidR="00DA7DEE">
        <w:t xml:space="preserve"> </w:t>
      </w:r>
      <w:r>
        <w:t>le 13 Mars</w:t>
      </w:r>
      <w:r w:rsidR="00A71614">
        <w:t>,</w:t>
      </w:r>
      <w:r>
        <w:t xml:space="preserve"> afin de penser l’organisation scientifique</w:t>
      </w:r>
      <w:r w:rsidR="00DA7DEE">
        <w:t xml:space="preserve"> et logistique</w:t>
      </w:r>
      <w:r>
        <w:t xml:space="preserve"> de cette journée de rentrée du laboratoire.</w:t>
      </w:r>
    </w:p>
    <w:p w:rsidR="00DA7DEE" w:rsidRDefault="00DA7DEE" w:rsidP="006B3BF8">
      <w:pPr>
        <w:jc w:val="both"/>
      </w:pPr>
    </w:p>
    <w:p w:rsidR="00DA7DEE" w:rsidRPr="006B3BF8" w:rsidRDefault="00DA7DEE" w:rsidP="006B3BF8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6B3BF8">
        <w:rPr>
          <w:u w:val="single"/>
        </w:rPr>
        <w:t>Statut des post-doctorants</w:t>
      </w:r>
    </w:p>
    <w:p w:rsidR="00DA7DEE" w:rsidRDefault="00DA7DEE" w:rsidP="006B3BF8">
      <w:pPr>
        <w:jc w:val="both"/>
      </w:pPr>
    </w:p>
    <w:p w:rsidR="00DA7DEE" w:rsidRDefault="00DA7DEE" w:rsidP="006B3BF8">
      <w:pPr>
        <w:jc w:val="both"/>
      </w:pPr>
      <w:r>
        <w:t xml:space="preserve">La question des statuts (rémunérés-non rémunérés) des post-doctorants est soulevée car ces derniers n’ont plus leurs codes permettant l’accès </w:t>
      </w:r>
      <w:r w:rsidR="006B3BF8">
        <w:t xml:space="preserve"> notamment à CAIRN.</w:t>
      </w:r>
    </w:p>
    <w:p w:rsidR="00A71614" w:rsidRDefault="00A71614" w:rsidP="006B3BF8">
      <w:pPr>
        <w:jc w:val="both"/>
      </w:pPr>
    </w:p>
    <w:p w:rsidR="00A71614" w:rsidRDefault="00A71614" w:rsidP="00A71614">
      <w:pPr>
        <w:jc w:val="right"/>
      </w:pPr>
      <w:r>
        <w:t xml:space="preserve">Compte-rendu : Guillemine </w:t>
      </w:r>
      <w:proofErr w:type="spellStart"/>
      <w:r>
        <w:t>Chaudoye</w:t>
      </w:r>
      <w:proofErr w:type="spellEnd"/>
    </w:p>
    <w:sectPr w:rsidR="00A71614" w:rsidSect="004102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832"/>
    <w:multiLevelType w:val="hybridMultilevel"/>
    <w:tmpl w:val="8432D64C"/>
    <w:lvl w:ilvl="0" w:tplc="9EA4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A8"/>
    <w:rsid w:val="000328A8"/>
    <w:rsid w:val="004102EE"/>
    <w:rsid w:val="0063160B"/>
    <w:rsid w:val="006B3BF8"/>
    <w:rsid w:val="00A71614"/>
    <w:rsid w:val="00D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1416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LASI</dc:creator>
  <cp:lastModifiedBy>LASI</cp:lastModifiedBy>
  <cp:revision>2</cp:revision>
  <dcterms:created xsi:type="dcterms:W3CDTF">2015-02-03T09:05:00Z</dcterms:created>
  <dcterms:modified xsi:type="dcterms:W3CDTF">2015-02-03T09:05:00Z</dcterms:modified>
</cp:coreProperties>
</file>